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FE1A8">
      <w:pPr>
        <w:spacing w:line="360" w:lineRule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Hlk64889692"/>
      <w:bookmarkEnd w:id="0"/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附件3</w:t>
      </w:r>
    </w:p>
    <w:p w14:paraId="4E1839F1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36"/>
          <w:szCs w:val="36"/>
          <w:lang w:val="en-US" w:eastAsia="zh-CN" w:bidi="ar"/>
        </w:rPr>
        <w:t>论文格式</w:t>
      </w:r>
    </w:p>
    <w:p w14:paraId="28DAAE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论文格式是否规范反映着文章的学术质量。根据《中华人民共和国国家标准科学技术报告、学位论文和学术论文的编写格式》（GB7713-87），论文主要由题名、署名、摘要、关键词、正文（含引言、论证、结论）、参考文献等项组成。</w:t>
      </w:r>
    </w:p>
    <w:p w14:paraId="474E58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  <w:t>一、</w:t>
      </w:r>
      <w:r>
        <w:rPr>
          <w:rFonts w:hint="eastAsia" w:ascii="黑体" w:hAnsi="黑体" w:eastAsia="黑体" w:cs="黑体"/>
          <w:sz w:val="24"/>
          <w:szCs w:val="24"/>
        </w:rPr>
        <w:t>题名</w:t>
      </w:r>
    </w:p>
    <w:p w14:paraId="236CC2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居中，三号黑体字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4"/>
          <w:szCs w:val="24"/>
        </w:rPr>
        <w:t>要求能反映文章的主旨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。</w:t>
      </w:r>
    </w:p>
    <w:p w14:paraId="11278A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  <w:t>二、署名</w:t>
      </w:r>
    </w:p>
    <w:p w14:paraId="0D76B9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居中，小四楷体字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4"/>
          <w:szCs w:val="24"/>
        </w:rPr>
        <w:t>在题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名</w:t>
      </w:r>
      <w:r>
        <w:rPr>
          <w:rFonts w:hint="eastAsia" w:ascii="仿宋_GB2312" w:hAnsi="仿宋_GB2312" w:eastAsia="仿宋_GB2312" w:cs="仿宋_GB2312"/>
          <w:sz w:val="24"/>
          <w:szCs w:val="24"/>
        </w:rPr>
        <w:t>下应标明作者姓名及其工作单位。作者署名应占</w:t>
      </w:r>
    </w:p>
    <w:p w14:paraId="4EAFB6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一行的位置，多位作者的署名之间用逗号隔开。作者工作单位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应</w:t>
      </w:r>
      <w:r>
        <w:rPr>
          <w:rFonts w:hint="eastAsia" w:ascii="仿宋_GB2312" w:hAnsi="仿宋_GB2312" w:eastAsia="仿宋_GB2312" w:cs="仿宋_GB2312"/>
          <w:sz w:val="24"/>
          <w:szCs w:val="24"/>
        </w:rPr>
        <w:t>包括单位全称、所在省市名及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电话号码。</w:t>
      </w:r>
    </w:p>
    <w:p w14:paraId="2C9428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  <w:t>三、摘要</w:t>
      </w:r>
    </w:p>
    <w:p w14:paraId="49265B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“摘要”两字黑体小四，其余小四宋体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4"/>
          <w:szCs w:val="24"/>
        </w:rPr>
        <w:t>“摘要”要求摘出主要观点，按目的、方法、结论三要素撰写，100-300字为宜。</w:t>
      </w:r>
    </w:p>
    <w:p w14:paraId="736DE2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  <w:t>四、关键词</w:t>
      </w:r>
    </w:p>
    <w:p w14:paraId="5034CD7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“关键词”三字用黑体小四，其余小四宋体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4"/>
          <w:szCs w:val="24"/>
        </w:rPr>
        <w:t>应在论文中列出3－8个关键词，中间用分号隔开，便于计算机自动切分。</w:t>
      </w:r>
    </w:p>
    <w:p w14:paraId="618350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  <w:t>五、正文</w:t>
      </w:r>
    </w:p>
    <w:p w14:paraId="702D6E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一级标题用小4号黑体字（序号用一、…二、…依此类推），二级标题用小4号宋体字（序号用1.2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....</w:t>
      </w:r>
      <w:r>
        <w:rPr>
          <w:rFonts w:hint="eastAsia" w:ascii="仿宋_GB2312" w:hAnsi="仿宋_GB2312" w:eastAsia="仿宋_GB2312" w:cs="仿宋_GB2312"/>
          <w:sz w:val="24"/>
          <w:szCs w:val="24"/>
        </w:rPr>
        <w:t>依此类推），三级标题用小4号宋体字（序号用⑴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...</w:t>
      </w:r>
      <w:r>
        <w:rPr>
          <w:rFonts w:hint="eastAsia" w:ascii="仿宋_GB2312" w:hAnsi="仿宋_GB2312" w:eastAsia="仿宋_GB2312" w:cs="仿宋_GB2312"/>
          <w:sz w:val="24"/>
          <w:szCs w:val="24"/>
        </w:rPr>
        <w:t>⑵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...</w:t>
      </w:r>
      <w:r>
        <w:rPr>
          <w:rFonts w:hint="eastAsia" w:ascii="仿宋_GB2312" w:hAnsi="仿宋_GB2312" w:eastAsia="仿宋_GB2312" w:cs="仿宋_GB2312"/>
          <w:sz w:val="24"/>
          <w:szCs w:val="24"/>
        </w:rPr>
        <w:t>⑶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...</w:t>
      </w:r>
      <w:r>
        <w:rPr>
          <w:rFonts w:hint="eastAsia" w:ascii="仿宋_GB2312" w:hAnsi="仿宋_GB2312" w:eastAsia="仿宋_GB2312" w:cs="仿宋_GB2312"/>
          <w:sz w:val="24"/>
          <w:szCs w:val="24"/>
        </w:rPr>
        <w:t>依此类推），正文内容用小4号宋体；正文行距1.5倍。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在关键词和正文之间应空一格。</w:t>
      </w:r>
    </w:p>
    <w:p w14:paraId="3AE960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  <w:t>六、参考文献</w:t>
      </w:r>
      <w:bookmarkStart w:id="1" w:name="_GoBack"/>
      <w:bookmarkEnd w:id="1"/>
    </w:p>
    <w:p w14:paraId="4A3C0A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在文末采用“顺序编码制”按规范格式著录。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如：</w:t>
      </w:r>
    </w:p>
    <w:p w14:paraId="714AC14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庞富祥.学术论文的写作及规范化表达［J］.山西高等学校社会科学学报，2000（11）：84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E68A9E"/>
    <w:multiLevelType w:val="singleLevel"/>
    <w:tmpl w:val="88E68A9E"/>
    <w:lvl w:ilvl="0" w:tentative="0">
      <w:start w:val="1"/>
      <w:numFmt w:val="decimal"/>
      <w:lvlText w:val="[%1]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NGE3Zjg5ZmFlN2NjY2U1YmE5ZTdhM2QyNDJjMGYifQ=="/>
  </w:docVars>
  <w:rsids>
    <w:rsidRoot w:val="1A29404A"/>
    <w:rsid w:val="090243E8"/>
    <w:rsid w:val="09C24EEE"/>
    <w:rsid w:val="0AEA6297"/>
    <w:rsid w:val="0AED566B"/>
    <w:rsid w:val="1A29404A"/>
    <w:rsid w:val="23F32430"/>
    <w:rsid w:val="25BF2EF2"/>
    <w:rsid w:val="27DF1E78"/>
    <w:rsid w:val="29192F0D"/>
    <w:rsid w:val="332B3AC7"/>
    <w:rsid w:val="3464452F"/>
    <w:rsid w:val="3C485B8B"/>
    <w:rsid w:val="3C9A48F8"/>
    <w:rsid w:val="40320B28"/>
    <w:rsid w:val="47457EA9"/>
    <w:rsid w:val="4E3A024E"/>
    <w:rsid w:val="535F0835"/>
    <w:rsid w:val="586868CB"/>
    <w:rsid w:val="60BC7455"/>
    <w:rsid w:val="6234770F"/>
    <w:rsid w:val="62443CAE"/>
    <w:rsid w:val="6DF64B98"/>
    <w:rsid w:val="77837A38"/>
    <w:rsid w:val="79207A9A"/>
    <w:rsid w:val="79B64839"/>
    <w:rsid w:val="7AED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line="240" w:lineRule="atLeast"/>
      <w:jc w:val="center"/>
    </w:pPr>
    <w:rPr>
      <w:sz w:val="24"/>
      <w:szCs w:val="20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620</Words>
  <Characters>656</Characters>
  <Lines>0</Lines>
  <Paragraphs>0</Paragraphs>
  <TotalTime>0</TotalTime>
  <ScaleCrop>false</ScaleCrop>
  <LinksUpToDate>false</LinksUpToDate>
  <CharactersWithSpaces>699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2024-10-28T01:41:00Z</dcterms:created>
  <dc:creator>冬青</dc:creator>
  <cp:lastModifiedBy>白栋铭</cp:lastModifiedBy>
  <cp:lastPrinted>2024-10-29T02:56:00Z</cp:lastPrinted>
  <dcterms:modified xsi:type="dcterms:W3CDTF">2024-10-29T08:57:08Z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6FA0FD33603B4285B064460DEBDA1C89_13</vt:lpwstr>
  </property>
</Properties>
</file>